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MJU-16: Judicial Simulation &amp; Testbed Capsule</w:t>
      </w:r>
    </w:p>
    <w:p>
      <w:r>
        <w:t>System: MaxJudicial</w:t>
      </w:r>
    </w:p>
    <w:p>
      <w:r>
        <w:t>Module ID: MJU-16</w:t>
      </w:r>
    </w:p>
    <w:p>
      <w:r>
        <w:t>Version: 1.0</w:t>
      </w:r>
    </w:p>
    <w:p>
      <w:r>
        <w:t>Title: Judicial Simulation &amp; Testbed Capsule</w:t>
      </w:r>
    </w:p>
    <w:p>
      <w:r>
        <w:t>Classification: Procedural Testing &amp; Dry-Run Capsule</w:t>
      </w:r>
    </w:p>
    <w:p>
      <w:r>
        <w:t>Responsible: TBYD Scenario Modeling Unit</w:t>
      </w:r>
    </w:p>
    <w:p>
      <w:r>
        <w:t>License Model: TBYD License v2.2 / Audit Addendum A</w:t>
      </w:r>
    </w:p>
    <w:p>
      <w:r>
        <w:t>Standards Reference: ISO/IEC 29119,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a simulation capsule to test judicial logic, escalation behavior, and capsule integrity under controlled conditions — without triggering enforcement or publication.</w:t>
      </w:r>
    </w:p>
    <w:p>
      <w:pPr>
        <w:pStyle w:val="Heading1"/>
      </w:pPr>
      <w:r>
        <w:t>2. Capsule Fields</w:t>
      </w:r>
    </w:p>
    <w:p>
      <w:r>
        <w:t>- capsule_id: simulation capsule ID</w:t>
        <w:br/>
        <w:t>- test_scenario: ENUM { treaty_dispute, fork_response, role_conflict, compliance_violation }</w:t>
        <w:br/>
        <w:t>- procedural_sequence: ordered capsule list or test config file</w:t>
        <w:br/>
        <w:t>- simulated_roles: list of mocked governance actors or role proxies</w:t>
        <w:br/>
        <w:t>- verification_targets: outcomes expected (verdict, fork, override)</w:t>
        <w:br/>
        <w:t>- error_injection: optional fault types (e.g. delayed vote, invalid signature)</w:t>
        <w:br/>
        <w:t>- trace_export: BOOLEAN – generate report as if real trace</w:t>
        <w:br/>
        <w:t>- publish_scope: ENUM { internal_only, test_suite, training_release }</w:t>
      </w:r>
    </w:p>
    <w:p>
      <w:pPr>
        <w:pStyle w:val="Heading1"/>
      </w:pPr>
      <w:r>
        <w:t>3. Example Use Case</w:t>
      </w:r>
    </w:p>
    <w:p>
      <w:r>
        <w:t>Simulate a treaty violation resolution with 3 parties and judge rotation under missing role conflict — to test override paths.</w:t>
      </w:r>
    </w:p>
    <w:p>
      <w:pPr>
        <w:pStyle w:val="Heading1"/>
      </w:pPr>
      <w:r>
        <w:t>4. CTO Summary</w:t>
      </w:r>
    </w:p>
    <w:p>
      <w:r>
        <w:t>Judicial simulations improve governance readiness by exposing potential failure paths in a sovereign system. This capsule supports dry-runs, capsule training, and OSS onboarding — with full trace fidelity but no enforcement impact.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