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p>
      <w:pPr>
        <w:pStyle w:val="Heading1"/>
      </w:pPr>
      <w:r>
        <w:t>4. Delegation and Interruption Logic</w:t>
      </w:r>
    </w:p>
    <w:p>
      <w:r>
        <w:t>MaxProcess supports structured delegation, treaty-aware overrides, and auditable interruption mechanisms. Every ProcessCapsule may define delegation parameters, including:</w:t>
        <w:br/>
        <w:t>- who may be delegated authority</w:t>
        <w:br/>
        <w:t>- how far the delegation chain may extend</w:t>
        <w:br/>
        <w:t>- fallback delegation if primary path is refused or revoked</w:t>
        <w:br/>
        <w:t>- governance restrictions that block or enforce delegation paths</w:t>
        <w:br/>
        <w:br/>
        <w:t>Interruption logic allows for proactive or reactive interference with process flow. This includes:</w:t>
        <w:br/>
        <w:t>- panic revocation (from MaxGovernance)</w:t>
        <w:br/>
        <w:t>- audit-triggered freeze (from MaxAudit trace)</w:t>
        <w:br/>
        <w:t>- treaty override capsule (signed governance override with limited scope)</w:t>
        <w:br/>
        <w:t>- operator refusal (leading to fallback or policy-defined failure path)</w:t>
        <w:br/>
        <w:br/>
        <w:t>All interruptions are themselves represented as capsules, including timestamp, actor, cause, and result. These capsules are embedded in the process lineage for full replay and accountability. No untraceable overrides or backend interventions are permitted within MaxProcess. This ensures integrity, transparency, and external governance capacity even in high-criticality deployments.</w:t>
      </w:r>
    </w:p>
    <w:p>
      <w:pPr>
        <w:pStyle w:val="Heading1"/>
      </w:pPr>
      <w:r>
        <w:t>5. Integration with Max Systems</w:t>
      </w:r>
    </w:p>
    <w:p>
      <w:r>
        <w:t>MaxProcess is not a standalone process tool—it is a core subsystem of MaxOneOpen, operating in direct coordination with other Max architecture components. Its process execution logic is deeply integrated into the following systems:</w:t>
        <w:br/>
        <w:br/>
        <w:t>- MaxWorkRoles: Defines the roles authorized to execute or delegate process steps. Role capsules are runtime-validated before any step is performed.</w:t>
        <w:br/>
        <w:t>- MaxAudit: All process-related actions are logged via trace capsules, supporting full replay, cross-reference, and public trace export when enabled.</w:t>
        <w:br/>
        <w:t>- MaxGovernance: Provides treaty-enforced override logic. Policy violations, treaty breaches, or operational risks may trigger interruption or delegation locks.</w:t>
        <w:br/>
        <w:t>- MaxBridge: Enables process coordination across federated systems. ProcessCapsules can reference external treaty domains, cross-system operators, or remote capsules.</w:t>
        <w:br/>
        <w:t>- MaxSuite (optional): May link to visible task or actor interfaces if desired by the OSS implementation. ProcessCapsules remain structurally independent from UI or frontend logic.</w:t>
      </w:r>
    </w:p>
    <w:p>
      <w:pPr>
        <w:pStyle w:val="Heading1"/>
      </w:pPr>
      <w:r>
        <w:t>6. Strategic Differentiation</w:t>
      </w:r>
    </w:p>
    <w:p>
      <w:r>
        <w:t>MaxProcess is not a workflow engine, BPM suite, or automation orchestrator. It is a structural process capsule system that enforces auditable logic through signed capsules, runtime validation, and treaty governance.</w:t>
        <w:br/>
        <w:br/>
        <w:t>Compared to traditional tools (e.g., Camunda, Airflow, ServiceNow workflows), MaxProcess provides:</w:t>
        <w:br/>
        <w:t>- No dependence on runtime orchestration servers</w:t>
        <w:br/>
        <w:t>- No hidden execution context or asynchronous side-effects</w:t>
        <w:br/>
        <w:t>- Full audit trace of every decision, refusal, delegation, or override</w:t>
        <w:br/>
        <w:t>- Treaty-bound interruption and rollback logic</w:t>
        <w:br/>
        <w:t>- Capsule-bound exportability and system portability</w:t>
        <w:br/>
        <w:t>- Zero reliance on UI, DevOps agents, or proprietary connectors</w:t>
        <w:br/>
        <w:br/>
        <w:t>These properties make MaxProcess uniquely suited for high-integrity, treaty-based, and multi-stakeholder systems that cannot tolerate unobservable backend logic or uncontrolled automation behavior.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