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MJU-13: OSS Tribunal Kit</w:t>
      </w:r>
    </w:p>
    <w:p>
      <w:r>
        <w:t>System: MaxJudicial</w:t>
      </w:r>
    </w:p>
    <w:p>
      <w:r>
        <w:t>Module ID: MJU-13</w:t>
      </w:r>
    </w:p>
    <w:p>
      <w:r>
        <w:t>Version: 1.0</w:t>
      </w:r>
    </w:p>
    <w:p>
      <w:r>
        <w:t>Title: OSS Tribunal Kit</w:t>
      </w:r>
    </w:p>
    <w:p>
      <w:r>
        <w:t>Classification: Community Justice Framework</w:t>
      </w:r>
    </w:p>
    <w:p>
      <w:r>
        <w:t>Responsible: TBYD OSS Facilitation Group</w:t>
      </w:r>
    </w:p>
    <w:p>
      <w:r>
        <w:t>License Model: TBYD License v2.2 / Audit Addendum A</w:t>
      </w:r>
    </w:p>
    <w:p>
      <w:r>
        <w:t>Standards Reference: ISO/IEC 38500,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a preconfigured capsule set and usage pattern for open-source projects to establish their own lightweight judicial structure. It includes templates for dispute handling, role rotation, challenge procedures, and verdict publication.</w:t>
      </w:r>
    </w:p>
    <w:p>
      <w:pPr>
        <w:pStyle w:val="Heading1"/>
      </w:pPr>
      <w:r>
        <w:t>2. Kit Contents</w:t>
      </w:r>
    </w:p>
    <w:p>
      <w:r>
        <w:t>- JudicialCapsule_Template.yaml (procedural capsule base)</w:t>
        <w:br/>
        <w:t>- JudgeRoleCapsule.yaml (role and rotation logic)</w:t>
        <w:br/>
        <w:t>- DisputeCapsule_Template.yaml (conflict invocation)</w:t>
        <w:br/>
        <w:t>- HearingCapsule_Pattern.yaml (statement process)</w:t>
        <w:br/>
        <w:t>- VerdictCapsule_Template.yaml (decision pattern)</w:t>
        <w:br/>
        <w:t>- SignatureStubCapsule.yaml (for quorum modeling)</w:t>
        <w:br/>
        <w:t>- OSS_Governance_Instructions.md (usage guide)</w:t>
      </w:r>
    </w:p>
    <w:p>
      <w:pPr>
        <w:pStyle w:val="Heading1"/>
      </w:pPr>
      <w:r>
        <w:t>3. Use Scenarios</w:t>
      </w:r>
    </w:p>
    <w:p>
      <w:r>
        <w:t>- OSS community needs neutral governance body for moderation disputes</w:t>
        <w:br/>
        <w:t>- Capsule-based challenge to contributor license revocation</w:t>
        <w:br/>
        <w:t>- Project wants to formalize Treaty enforcement via lightweight court</w:t>
      </w:r>
    </w:p>
    <w:p>
      <w:pPr>
        <w:pStyle w:val="Heading1"/>
      </w:pPr>
      <w:r>
        <w:t>4. CTO Summary</w:t>
      </w:r>
    </w:p>
    <w:p>
      <w:r>
        <w:t>This kit empowers open-source teams to adopt sovereign governance logic without overhead. All modules are capsule-compatible, TBYD-license conformant, and designed for traceable decision chains in community-led projects.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